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tbl>
      <w:tblPr>
        <w:tblStyle w:val="TableGrid"/>
        <w:tblpPr w:leftFromText="180" w:rightFromText="180" w:vertAnchor="page" w:horzAnchor="margin" w:tblpX="-147" w:tblpY="1647"/>
        <w:tblW w:w="15735" w:type="dxa"/>
        <w:tblLook w:val="04A0" w:firstRow="1" w:lastRow="0" w:firstColumn="1" w:lastColumn="0" w:noHBand="0" w:noVBand="1"/>
      </w:tblPr>
      <w:tblGrid>
        <w:gridCol w:w="927"/>
        <w:gridCol w:w="4471"/>
        <w:gridCol w:w="7075"/>
        <w:gridCol w:w="3262"/>
      </w:tblGrid>
      <w:tr xmlns:wp14="http://schemas.microsoft.com/office/word/2010/wordml" w:rsidR="008D11D7" w:rsidTr="68260AED" w14:paraId="2C73930E" wp14:textId="77777777">
        <w:trPr>
          <w:trHeight w:val="412"/>
        </w:trPr>
        <w:tc>
          <w:tcPr>
            <w:tcW w:w="904" w:type="dxa"/>
            <w:shd w:val="clear" w:color="auto" w:fill="9CC2E5" w:themeFill="accent1" w:themeFillTint="99"/>
            <w:tcMar/>
          </w:tcPr>
          <w:p w:rsidRPr="00652671" w:rsidR="00652671" w:rsidP="008D11D7" w:rsidRDefault="00A659B5" w14:paraId="0B278F51" wp14:textId="77777777">
            <w:pPr>
              <w:rPr>
                <w:b/>
                <w:sz w:val="20"/>
                <w:szCs w:val="20"/>
              </w:rPr>
            </w:pPr>
            <w:r w:rsidRPr="00652671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xmlns:wp14="http://schemas.microsoft.com/office/word/2010/wordprocessingDrawing" distT="45720" distB="45720" distL="114300" distR="114300" simplePos="0" relativeHeight="251659264" behindDoc="0" locked="0" layoutInCell="1" allowOverlap="1" wp14:anchorId="1FD75ECA" wp14:editId="245C2E12">
                      <wp:simplePos x="0" y="0"/>
                      <wp:positionH relativeFrom="margin">
                        <wp:posOffset>320675</wp:posOffset>
                      </wp:positionH>
                      <wp:positionV relativeFrom="paragraph">
                        <wp:posOffset>-678557</wp:posOffset>
                      </wp:positionV>
                      <wp:extent cx="8945880" cy="411982"/>
                      <wp:effectExtent l="0" t="0" r="26670" b="266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5880" cy="411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652671" w:rsidP="00652671" w:rsidRDefault="00652671" w14:paraId="517185F1" wp14:textId="77777777">
                                  <w:pP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                </w:t>
                                  </w:r>
                                  <w:r w:rsidR="00F30EC8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Boyton  </w:t>
                                  </w:r>
                                  <w:r w:rsidRPr="0052733D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>Mix it Up!</w:t>
                                  </w: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   </w:t>
                                  </w:r>
                                  <w:r w:rsidRPr="0052733D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I will know what happens when I mix colours in different ways</w:t>
                                  </w:r>
                                </w:p>
                                <w:p xmlns:wp14="http://schemas.microsoft.com/office/word/2010/wordml" w:rsidR="00652671" w:rsidP="00652671" w:rsidRDefault="00652671" w14:paraId="672A6659" wp14:textId="777777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2890657">
                    <v:shapetype id="_x0000_t202" coordsize="21600,21600" o:spt="202" path="m,l,21600r21600,l21600,xe" w14:anchorId="1FD75ECA">
                      <v:stroke joinstyle="miter"/>
                      <v:path gradientshapeok="t" o:connecttype="rect"/>
                    </v:shapetype>
                    <v:shape id="Text Box 2" style="position:absolute;margin-left:25.25pt;margin-top:-53.45pt;width:704.4pt;height:3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002060" strokecolor="#00206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">
                      <v:textbox>
                        <w:txbxContent>
                          <w:p w:rsidR="00652671" w:rsidP="00652671" w:rsidRDefault="00652671" w14:paraId="000E29E5" wp14:textId="77777777">
                            <w:pP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 w:rsidR="00F30EC8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Boyton  </w:t>
                            </w:r>
                            <w:r w:rsidRPr="0052733D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>Mix it Up!</w:t>
                            </w: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52733D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I will know what happens when I mix colours in different ways</w:t>
                            </w:r>
                          </w:p>
                          <w:p w:rsidR="00652671" w:rsidP="00652671" w:rsidRDefault="00652671" w14:paraId="0A37501D" wp14:textId="7777777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52671" w:rsidR="00652671">
              <w:rPr>
                <w:b/>
                <w:sz w:val="20"/>
                <w:szCs w:val="20"/>
              </w:rPr>
              <w:t>Element</w:t>
            </w:r>
          </w:p>
        </w:tc>
        <w:tc>
          <w:tcPr>
            <w:tcW w:w="4478" w:type="dxa"/>
            <w:shd w:val="clear" w:color="auto" w:fill="9CC2E5" w:themeFill="accent1" w:themeFillTint="99"/>
            <w:tcMar/>
          </w:tcPr>
          <w:p w:rsidRPr="00652671" w:rsidR="00652671" w:rsidP="008D11D7" w:rsidRDefault="00652671" w14:paraId="1494E2EA" wp14:textId="7777777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7087" w:type="dxa"/>
            <w:shd w:val="clear" w:color="auto" w:fill="9CC2E5" w:themeFill="accent1" w:themeFillTint="99"/>
            <w:tcMar/>
          </w:tcPr>
          <w:p w:rsidRPr="00652671" w:rsidR="00652671" w:rsidP="008D11D7" w:rsidRDefault="00652671" w14:paraId="66D7A8AF" wp14:textId="7777777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What children may do</w:t>
            </w:r>
          </w:p>
        </w:tc>
        <w:tc>
          <w:tcPr>
            <w:tcW w:w="3266" w:type="dxa"/>
            <w:shd w:val="clear" w:color="auto" w:fill="9CC2E5" w:themeFill="accent1" w:themeFillTint="99"/>
            <w:tcMar/>
          </w:tcPr>
          <w:p w:rsidRPr="00652671" w:rsidR="00652671" w:rsidP="008D11D7" w:rsidRDefault="00652671" w14:paraId="4F5AE77C" wp14:textId="7777777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Adult Enablement</w:t>
            </w:r>
            <w:r>
              <w:rPr>
                <w:b/>
                <w:sz w:val="20"/>
                <w:szCs w:val="20"/>
              </w:rPr>
              <w:t xml:space="preserve"> + Pedagogy</w:t>
            </w:r>
          </w:p>
        </w:tc>
      </w:tr>
      <w:tr xmlns:wp14="http://schemas.microsoft.com/office/word/2010/wordml" w:rsidRPr="008D11D7" w:rsidR="008D11D7" w:rsidTr="68260AED" w14:paraId="2875BDA7" wp14:textId="77777777">
        <w:trPr>
          <w:trHeight w:val="858"/>
        </w:trPr>
        <w:tc>
          <w:tcPr>
            <w:tcW w:w="904" w:type="dxa"/>
            <w:shd w:val="clear" w:color="auto" w:fill="9CC2E5" w:themeFill="accent1" w:themeFillTint="99"/>
            <w:tcMar/>
          </w:tcPr>
          <w:p w:rsidRPr="008D11D7" w:rsidR="00652671" w:rsidP="008D11D7" w:rsidRDefault="00652671" w14:paraId="6AE0F4FE" wp14:textId="7777777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4</w:t>
            </w:r>
          </w:p>
        </w:tc>
        <w:tc>
          <w:tcPr>
            <w:tcW w:w="4478" w:type="dxa"/>
            <w:tcMar/>
          </w:tcPr>
          <w:p w:rsidRPr="008D11D7" w:rsidR="00652671" w:rsidP="008D11D7" w:rsidRDefault="00652671" w14:paraId="504A14FB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Fine paintbrushes</w:t>
            </w:r>
          </w:p>
          <w:p w:rsidRPr="008D11D7" w:rsidR="00652671" w:rsidP="008D11D7" w:rsidRDefault="00652671" w14:paraId="708A6980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Water</w:t>
            </w:r>
          </w:p>
          <w:p w:rsidRPr="008D11D7" w:rsidR="00652671" w:rsidP="008D11D7" w:rsidRDefault="00652671" w14:paraId="7871A92D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Measuring jugs</w:t>
            </w:r>
          </w:p>
          <w:p w:rsidRPr="008D11D7" w:rsidR="00652671" w:rsidP="008D11D7" w:rsidRDefault="00652671" w14:paraId="511ECD75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Measuring spoons</w:t>
            </w:r>
          </w:p>
          <w:p w:rsidRPr="008D11D7" w:rsidR="00652671" w:rsidP="008D11D7" w:rsidRDefault="00652671" w14:paraId="6D016489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Secondary colours introduced</w:t>
            </w:r>
          </w:p>
          <w:p w:rsidRPr="008D11D7" w:rsidR="00652671" w:rsidP="008D11D7" w:rsidRDefault="00652671" w14:paraId="5DAB6C7B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Pr="008D11D7" w:rsidR="00652671" w:rsidP="008D11D7" w:rsidRDefault="00652671" w14:paraId="02EB378F" wp14:textId="7777777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7087" w:type="dxa"/>
            <w:tcMar/>
          </w:tcPr>
          <w:p w:rsidRPr="008D11D7" w:rsidR="00652671" w:rsidP="008D11D7" w:rsidRDefault="00A659B5" w14:paraId="407D680C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I will use exact amounts of water to change the consistency of my powder paint/watercolours to suit my painting plans.</w:t>
            </w:r>
          </w:p>
          <w:p w:rsidRPr="008D11D7" w:rsidR="00A659B5" w:rsidP="008D11D7" w:rsidRDefault="00A659B5" w14:paraId="6A05A809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Pr="008D11D7" w:rsidR="00A659B5" w:rsidP="008D11D7" w:rsidRDefault="00A659B5" w14:paraId="37D2E8FE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Vocabulary- I will get imaginative and adventurous with my colour vocabulary. E.g. using words like Magenta or creating my own names for colours I create.</w:t>
            </w:r>
          </w:p>
          <w:p w:rsidRPr="008D11D7" w:rsidR="008D11D7" w:rsidP="008D11D7" w:rsidRDefault="008D11D7" w14:paraId="5A39BBE3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Pr="008D11D7" w:rsidR="008D11D7" w:rsidP="008D11D7" w:rsidRDefault="008D11D7" w14:paraId="1FC5BAC8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Colour theory- exploration with secondary colours using different types of paint.</w:t>
            </w:r>
          </w:p>
          <w:p w:rsidRPr="008D11D7" w:rsidR="008D11D7" w:rsidP="008D11D7" w:rsidRDefault="008D11D7" w14:paraId="41C8F396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Pr="008D11D7" w:rsidR="008D11D7" w:rsidP="008D11D7" w:rsidRDefault="008D11D7" w14:paraId="70C622B8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I will try to recreate colours I see in pictures or in front of me, using my colour knowledge.</w:t>
            </w:r>
          </w:p>
        </w:tc>
        <w:tc>
          <w:tcPr>
            <w:tcW w:w="3266" w:type="dxa"/>
            <w:tcMar/>
          </w:tcPr>
          <w:p w:rsidRPr="008D11D7" w:rsidR="00652671" w:rsidP="008D11D7" w:rsidRDefault="00A659B5" w14:paraId="0F7C9912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Sustained shared thinking- How could we make this colour lighter/darker? What happens if we add water to the paint?</w:t>
            </w:r>
          </w:p>
          <w:p w:rsidRPr="008D11D7" w:rsidR="00A659B5" w:rsidP="008D11D7" w:rsidRDefault="00A659B5" w14:paraId="72A3D3EC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Pr="008D11D7" w:rsidR="00A659B5" w:rsidP="008D11D7" w:rsidRDefault="008D11D7" w14:paraId="61B29B8B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Model being a t</w:t>
            </w:r>
            <w:r w:rsidRPr="008D11D7" w:rsidR="00A659B5">
              <w:rPr>
                <w:rFonts w:ascii="FSAlbert" w:hAnsi="FSAlbert"/>
                <w:sz w:val="20"/>
                <w:szCs w:val="20"/>
              </w:rPr>
              <w:t>hinker</w:t>
            </w:r>
            <w:r w:rsidRPr="008D11D7">
              <w:rPr>
                <w:rFonts w:ascii="FSAlbert" w:hAnsi="FSAlbert"/>
                <w:sz w:val="20"/>
                <w:szCs w:val="20"/>
              </w:rPr>
              <w:t>- I wonder what will happen if I mix green and red?</w:t>
            </w:r>
          </w:p>
        </w:tc>
      </w:tr>
      <w:tr xmlns:wp14="http://schemas.microsoft.com/office/word/2010/wordml" w:rsidRPr="008D11D7" w:rsidR="008D11D7" w:rsidTr="68260AED" w14:paraId="588A92BF" wp14:textId="77777777">
        <w:trPr>
          <w:trHeight w:val="876"/>
        </w:trPr>
        <w:tc>
          <w:tcPr>
            <w:tcW w:w="904" w:type="dxa"/>
            <w:shd w:val="clear" w:color="auto" w:fill="9CC2E5" w:themeFill="accent1" w:themeFillTint="99"/>
            <w:tcMar/>
          </w:tcPr>
          <w:p w:rsidRPr="008D11D7" w:rsidR="00652671" w:rsidP="008D11D7" w:rsidRDefault="00652671" w14:paraId="456F0A73" wp14:textId="7777777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3</w:t>
            </w:r>
          </w:p>
        </w:tc>
        <w:tc>
          <w:tcPr>
            <w:tcW w:w="4478" w:type="dxa"/>
            <w:tcMar/>
          </w:tcPr>
          <w:p w:rsidRPr="008D11D7" w:rsidR="00652671" w:rsidP="008D11D7" w:rsidRDefault="00652671" w14:paraId="571AD52D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Squeezy paint bottles</w:t>
            </w:r>
          </w:p>
          <w:p w:rsidRPr="008D11D7" w:rsidR="00652671" w:rsidP="008D11D7" w:rsidRDefault="00652671" w14:paraId="1C3627B1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Water colour paints</w:t>
            </w:r>
          </w:p>
          <w:p w:rsidRPr="008D11D7" w:rsidR="00652671" w:rsidP="008D11D7" w:rsidRDefault="00652671" w14:paraId="446C40D9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Primary colours in powder paint + black and white.</w:t>
            </w:r>
          </w:p>
          <w:p w:rsidRPr="008D11D7" w:rsidR="00652671" w:rsidP="008D11D7" w:rsidRDefault="00652671" w14:paraId="708ED618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Variety of painting implements and brushes</w:t>
            </w:r>
          </w:p>
          <w:p w:rsidRPr="008D11D7" w:rsidR="00652671" w:rsidP="008D11D7" w:rsidRDefault="00652671" w14:paraId="0D0B940D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Pr="008D11D7" w:rsidR="00652671" w:rsidP="008D11D7" w:rsidRDefault="00652671" w14:paraId="0E27B00A" wp14:textId="7777777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7087" w:type="dxa"/>
            <w:tcMar/>
          </w:tcPr>
          <w:p w:rsidRPr="008D11D7" w:rsidR="00652671" w:rsidP="008D11D7" w:rsidRDefault="00652671" w14:paraId="24AE19D7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Children will have a planned purpose for the colours they create and mix. E.g. This will be a green leaf so I need green paint.’</w:t>
            </w:r>
          </w:p>
          <w:p w:rsidRPr="008D11D7" w:rsidR="00A659B5" w:rsidP="008D11D7" w:rsidRDefault="00A659B5" w14:paraId="60061E4C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Pr="008D11D7" w:rsidR="00A659B5" w:rsidP="008D11D7" w:rsidRDefault="00A659B5" w14:paraId="297C7AA7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I will comment on how water changes the consistency of paint.</w:t>
            </w:r>
          </w:p>
          <w:p w:rsidRPr="008D11D7" w:rsidR="00A659B5" w:rsidP="008D11D7" w:rsidRDefault="00A659B5" w14:paraId="44EAFD9C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Pr="008D11D7" w:rsidR="00A659B5" w:rsidP="008D11D7" w:rsidRDefault="00A659B5" w14:paraId="6C27BE05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I will select a brush for a purpose- e.g. a thin brush for painting eyelashes or for wetting watercolours.</w:t>
            </w:r>
          </w:p>
          <w:p w:rsidRPr="008D11D7" w:rsidR="00A659B5" w:rsidP="008D11D7" w:rsidRDefault="00A659B5" w14:paraId="4B94D5A5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Pr="008D11D7" w:rsidR="00652671" w:rsidP="008D11D7" w:rsidRDefault="00652671" w14:paraId="177030B6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Vocabulary- They will use words such as ‘light/dark/bright’ to describe the colours they create.</w:t>
            </w:r>
          </w:p>
        </w:tc>
        <w:tc>
          <w:tcPr>
            <w:tcW w:w="3266" w:type="dxa"/>
            <w:tcMar/>
          </w:tcPr>
          <w:p w:rsidRPr="008D11D7" w:rsidR="00652671" w:rsidP="008D11D7" w:rsidRDefault="00652671" w14:paraId="3F1E4F4E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Adults modelling the use of vocabulary, such as ‘brighter’ when making decisions about how to create a colour.</w:t>
            </w:r>
          </w:p>
          <w:p w:rsidRPr="008D11D7" w:rsidR="00A659B5" w:rsidP="008D11D7" w:rsidRDefault="00A659B5" w14:paraId="3DEEC669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Pr="008D11D7" w:rsidR="00A659B5" w:rsidP="008D11D7" w:rsidRDefault="00A659B5" w14:paraId="011BA77F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 xml:space="preserve">Sustained shared thinking- How could we make this colour lighter/darker? What happens if we add water to the paint? </w:t>
            </w:r>
          </w:p>
          <w:p w:rsidRPr="008D11D7" w:rsidR="00A659B5" w:rsidP="008D11D7" w:rsidRDefault="00A659B5" w14:paraId="3D24B5B1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Planning session- Support children to make plans for paintings with clear ideas for which colours they will mix and create for them.</w:t>
            </w:r>
          </w:p>
        </w:tc>
      </w:tr>
      <w:tr xmlns:wp14="http://schemas.microsoft.com/office/word/2010/wordml" w:rsidRPr="008D11D7" w:rsidR="008D11D7" w:rsidTr="68260AED" w14:paraId="5917BE59" wp14:textId="77777777">
        <w:trPr>
          <w:trHeight w:val="858"/>
        </w:trPr>
        <w:tc>
          <w:tcPr>
            <w:tcW w:w="904" w:type="dxa"/>
            <w:shd w:val="clear" w:color="auto" w:fill="9CC2E5" w:themeFill="accent1" w:themeFillTint="99"/>
            <w:tcMar/>
          </w:tcPr>
          <w:p w:rsidRPr="008D11D7" w:rsidR="00652671" w:rsidP="008D11D7" w:rsidRDefault="00652671" w14:paraId="149A13E4" wp14:textId="7777777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2</w:t>
            </w:r>
          </w:p>
        </w:tc>
        <w:tc>
          <w:tcPr>
            <w:tcW w:w="4478" w:type="dxa"/>
            <w:tcMar/>
          </w:tcPr>
          <w:p w:rsidRPr="008D11D7" w:rsidR="00652671" w:rsidP="008D11D7" w:rsidRDefault="00652671" w14:paraId="24DFAD81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Transparent primary coloured plastic/lights</w:t>
            </w:r>
          </w:p>
          <w:p w:rsidRPr="008D11D7" w:rsidR="00652671" w:rsidP="008D11D7" w:rsidRDefault="00652671" w14:paraId="551026F6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Light boxes</w:t>
            </w:r>
          </w:p>
          <w:p w:rsidRPr="008D11D7" w:rsidR="00652671" w:rsidP="008D11D7" w:rsidRDefault="00652671" w14:paraId="00995BF2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Food colouring/water</w:t>
            </w:r>
          </w:p>
          <w:p w:rsidRPr="008D11D7" w:rsidR="00652671" w:rsidP="008D11D7" w:rsidRDefault="00652671" w14:paraId="178D5945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Powder paint (primary colours) in shakers/herb dispenser</w:t>
            </w:r>
          </w:p>
          <w:p w:rsidRPr="008D11D7" w:rsidR="00652671" w:rsidP="008D11D7" w:rsidRDefault="00652671" w14:paraId="347E6699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Water container children can self-serve from</w:t>
            </w:r>
          </w:p>
          <w:p w:rsidRPr="008D11D7" w:rsidR="00652671" w:rsidP="008D11D7" w:rsidRDefault="00652671" w14:paraId="27E668CC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Palettes</w:t>
            </w:r>
          </w:p>
          <w:p w:rsidRPr="008D11D7" w:rsidR="00652671" w:rsidP="008D11D7" w:rsidRDefault="00652671" w14:paraId="336CF122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Small bowls</w:t>
            </w:r>
          </w:p>
          <w:p w:rsidRPr="008D11D7" w:rsidR="00652671" w:rsidP="008D11D7" w:rsidRDefault="008D11D7" w14:paraId="3C877989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 xml:space="preserve">Different coloured paper </w:t>
            </w:r>
            <w:r w:rsidRPr="008D11D7" w:rsidR="00652671">
              <w:rPr>
                <w:rFonts w:ascii="FSAlbert" w:hAnsi="FSAlbert"/>
                <w:sz w:val="20"/>
                <w:szCs w:val="20"/>
              </w:rPr>
              <w:t>/surfaces to paint onto.</w:t>
            </w:r>
          </w:p>
        </w:tc>
        <w:tc>
          <w:tcPr>
            <w:tcW w:w="7087" w:type="dxa"/>
            <w:tcMar/>
          </w:tcPr>
          <w:p w:rsidRPr="008D11D7" w:rsidR="00652671" w:rsidP="008D11D7" w:rsidRDefault="00652671" w14:paraId="3D87B8AF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I will talk about what happens to primary colours as I mix them. ‘I’m mixing red and yellow. It made orange!’</w:t>
            </w:r>
          </w:p>
          <w:p w:rsidRPr="008D11D7" w:rsidR="008D11D7" w:rsidP="008D11D7" w:rsidRDefault="008D11D7" w14:paraId="3656B9AB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Pr="008D11D7" w:rsidR="008D11D7" w:rsidP="008D11D7" w:rsidRDefault="008D11D7" w14:paraId="4910F451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Children will comment on how colours change when painted onto different coloured surfaces/paper.</w:t>
            </w:r>
          </w:p>
          <w:p w:rsidRPr="008D11D7" w:rsidR="008D11D7" w:rsidP="008D11D7" w:rsidRDefault="008D11D7" w14:paraId="45FB0818" wp14:textId="7777777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6" w:type="dxa"/>
            <w:tcMar/>
          </w:tcPr>
          <w:p w:rsidRPr="008D11D7" w:rsidR="00652671" w:rsidP="008D11D7" w:rsidRDefault="008D11D7" w14:paraId="119E9CAB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TBC</w:t>
            </w:r>
          </w:p>
        </w:tc>
      </w:tr>
      <w:tr xmlns:wp14="http://schemas.microsoft.com/office/word/2010/wordml" w:rsidRPr="008D11D7" w:rsidR="008D11D7" w:rsidTr="68260AED" w14:paraId="66B81940" wp14:textId="77777777">
        <w:trPr>
          <w:trHeight w:val="858"/>
        </w:trPr>
        <w:tc>
          <w:tcPr>
            <w:tcW w:w="904" w:type="dxa"/>
            <w:shd w:val="clear" w:color="auto" w:fill="9CC2E5" w:themeFill="accent1" w:themeFillTint="99"/>
            <w:tcMar/>
          </w:tcPr>
          <w:p w:rsidRPr="008D11D7" w:rsidR="00652671" w:rsidP="008D11D7" w:rsidRDefault="00652671" w14:paraId="16774FD3" wp14:textId="7777777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1</w:t>
            </w:r>
          </w:p>
        </w:tc>
        <w:tc>
          <w:tcPr>
            <w:tcW w:w="4478" w:type="dxa"/>
            <w:tcMar/>
          </w:tcPr>
          <w:p w:rsidRPr="008D11D7" w:rsidR="00652671" w:rsidP="008D11D7" w:rsidRDefault="00652671" w14:paraId="114DD084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Large and medium paintbrushes</w:t>
            </w:r>
          </w:p>
          <w:p w:rsidRPr="008D11D7" w:rsidR="00652671" w:rsidP="008D11D7" w:rsidRDefault="00652671" w14:paraId="696B1894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Sponges</w:t>
            </w:r>
          </w:p>
          <w:p w:rsidRPr="008D11D7" w:rsidR="00652671" w:rsidP="008D11D7" w:rsidRDefault="00652671" w14:paraId="7F8E344E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Different surfaces to paint onto e.g. plastic/textured</w:t>
            </w:r>
          </w:p>
          <w:p w:rsidRPr="008D11D7" w:rsidR="00A659B5" w:rsidP="008D11D7" w:rsidRDefault="00A659B5" w14:paraId="4F368AE6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Primary Coloured ice blocks on lolly sticks</w:t>
            </w:r>
          </w:p>
          <w:p w:rsidRPr="008D11D7" w:rsidR="008D11D7" w:rsidP="008D11D7" w:rsidRDefault="008D11D7" w14:paraId="049F31CB" wp14:textId="7777777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7087" w:type="dxa"/>
            <w:tcMar/>
          </w:tcPr>
          <w:p w:rsidRPr="008D11D7" w:rsidR="00652671" w:rsidP="008D11D7" w:rsidRDefault="00652671" w14:paraId="75DD5F91" wp14:textId="6D2FF674">
            <w:pPr>
              <w:rPr>
                <w:rFonts w:ascii="FSAlbert" w:hAnsi="FSAlbert"/>
                <w:sz w:val="20"/>
                <w:szCs w:val="20"/>
              </w:rPr>
            </w:pPr>
            <w:r w:rsidRPr="68260AED" w:rsidR="00652671">
              <w:rPr>
                <w:rFonts w:ascii="FSAlbert" w:hAnsi="FSAlbert"/>
                <w:sz w:val="20"/>
                <w:szCs w:val="20"/>
              </w:rPr>
              <w:t xml:space="preserve">Sensory exploration of how paints can be </w:t>
            </w:r>
            <w:r w:rsidRPr="68260AED" w:rsidR="6FEE4A8A">
              <w:rPr>
                <w:rFonts w:ascii="FSAlbert" w:hAnsi="FSAlbert"/>
                <w:sz w:val="20"/>
                <w:szCs w:val="20"/>
              </w:rPr>
              <w:t>shaken</w:t>
            </w:r>
            <w:r w:rsidRPr="68260AED" w:rsidR="00652671">
              <w:rPr>
                <w:rFonts w:ascii="FSAlbert" w:hAnsi="FSAlbert"/>
                <w:sz w:val="20"/>
                <w:szCs w:val="20"/>
              </w:rPr>
              <w:t>, poured or mixed into bowls/palettes or on paper.</w:t>
            </w:r>
          </w:p>
          <w:p w:rsidRPr="008D11D7" w:rsidR="00652671" w:rsidP="008D11D7" w:rsidRDefault="00652671" w14:paraId="1EF0FFD8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Sensory exploration of the way different brushes can ‘mix’ paint.</w:t>
            </w:r>
          </w:p>
          <w:p w:rsidRPr="008D11D7" w:rsidR="00652671" w:rsidP="008D11D7" w:rsidRDefault="00652671" w14:paraId="53128261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Pr="008D11D7" w:rsidR="00652671" w:rsidP="008D11D7" w:rsidRDefault="00652671" w14:paraId="1C25887B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Vocabulary- I will comment on what I see, feel, smell, like and dislike about the paint I mix.</w:t>
            </w:r>
          </w:p>
          <w:p w:rsidRPr="008D11D7" w:rsidR="00652671" w:rsidP="008D11D7" w:rsidRDefault="008D11D7" w14:paraId="73477858" wp14:textId="7777777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I will comment on the colour of objects I see in my environment</w:t>
            </w:r>
          </w:p>
        </w:tc>
        <w:tc>
          <w:tcPr>
            <w:tcW w:w="3266" w:type="dxa"/>
            <w:tcMar/>
          </w:tcPr>
          <w:p w:rsidR="00652671" w:rsidP="008D11D7" w:rsidRDefault="00652671" w14:paraId="62486C05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Pr="008D11D7" w:rsidR="008D11D7" w:rsidP="008D11D7" w:rsidRDefault="008D11D7" w14:paraId="79B82867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Model how to engage with resources whilst talking and commenting on them.</w:t>
            </w:r>
          </w:p>
        </w:tc>
      </w:tr>
    </w:tbl>
    <w:p xmlns:wp14="http://schemas.microsoft.com/office/word/2010/wordml" w:rsidRPr="008D11D7" w:rsidR="0052733D" w:rsidRDefault="0052733D" w14:paraId="4101652C" wp14:textId="77777777">
      <w:pPr>
        <w:rPr>
          <w:rFonts w:ascii="FSAlbert" w:hAnsi="FSAlbert"/>
          <w:sz w:val="32"/>
          <w:szCs w:val="32"/>
        </w:rPr>
      </w:pPr>
      <w:bookmarkStart w:name="_GoBack" w:id="0"/>
      <w:bookmarkEnd w:id="0"/>
    </w:p>
    <w:sectPr w:rsidRPr="008D11D7" w:rsidR="0052733D" w:rsidSect="00F30EC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A365A" w:rsidP="00C5709D" w:rsidRDefault="007A365A" w14:paraId="4B99056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A365A" w:rsidP="00C5709D" w:rsidRDefault="007A365A" w14:paraId="1299C43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Albert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A365A" w:rsidP="00C5709D" w:rsidRDefault="007A365A" w14:paraId="4DDBEF00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A365A" w:rsidP="00C5709D" w:rsidRDefault="007A365A" w14:paraId="3461D779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1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3D"/>
    <w:rsid w:val="00264F2A"/>
    <w:rsid w:val="0052733D"/>
    <w:rsid w:val="00652671"/>
    <w:rsid w:val="007A365A"/>
    <w:rsid w:val="008D11D7"/>
    <w:rsid w:val="00907CA4"/>
    <w:rsid w:val="00A659B5"/>
    <w:rsid w:val="00BD315B"/>
    <w:rsid w:val="00C5709D"/>
    <w:rsid w:val="00CC54FB"/>
    <w:rsid w:val="00F30EC8"/>
    <w:rsid w:val="68260AED"/>
    <w:rsid w:val="6FEE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30987"/>
  <w15:chartTrackingRefBased/>
  <w15:docId w15:val="{0875F893-8C69-4421-8A38-5AB8A86321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3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570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5709D"/>
  </w:style>
  <w:style w:type="paragraph" w:styleId="Footer">
    <w:name w:val="footer"/>
    <w:basedOn w:val="Normal"/>
    <w:link w:val="FooterChar"/>
    <w:uiPriority w:val="99"/>
    <w:unhideWhenUsed/>
    <w:rsid w:val="00C570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5709D"/>
  </w:style>
  <w:style w:type="paragraph" w:styleId="BalloonText">
    <w:name w:val="Balloon Text"/>
    <w:basedOn w:val="Normal"/>
    <w:link w:val="BalloonTextChar"/>
    <w:uiPriority w:val="99"/>
    <w:semiHidden/>
    <w:unhideWhenUsed/>
    <w:rsid w:val="00F30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30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94D54D5FB9F4BB74271102848FFFA" ma:contentTypeVersion="15" ma:contentTypeDescription="Create a new document." ma:contentTypeScope="" ma:versionID="9dafaac7c9ab2888eaefe56e983eada6">
  <xsd:schema xmlns:xsd="http://www.w3.org/2001/XMLSchema" xmlns:xs="http://www.w3.org/2001/XMLSchema" xmlns:p="http://schemas.microsoft.com/office/2006/metadata/properties" xmlns:ns2="87069491-48c2-4db3-b171-75e054eebb1f" xmlns:ns3="459257d7-1639-427f-a33f-b684c2648afe" targetNamespace="http://schemas.microsoft.com/office/2006/metadata/properties" ma:root="true" ma:fieldsID="d136ef168ab27abb4a0f746b5f5553a2" ns2:_="" ns3:_="">
    <xsd:import namespace="87069491-48c2-4db3-b171-75e054eebb1f"/>
    <xsd:import namespace="459257d7-1639-427f-a33f-b684c2648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69491-48c2-4db3-b171-75e054ee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257d7-1639-427f-a33f-b684c2648a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a539521-57d6-434e-830c-71ea4c9ea5ab}" ma:internalName="TaxCatchAll" ma:showField="CatchAllData" ma:web="459257d7-1639-427f-a33f-b684c2648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257d7-1639-427f-a33f-b684c2648afe" xsi:nil="true"/>
    <lcf76f155ced4ddcb4097134ff3c332f xmlns="87069491-48c2-4db3-b171-75e054eebb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68D382-53AE-4414-BB78-00CDF9BE6480}"/>
</file>

<file path=customXml/itemProps2.xml><?xml version="1.0" encoding="utf-8"?>
<ds:datastoreItem xmlns:ds="http://schemas.openxmlformats.org/officeDocument/2006/customXml" ds:itemID="{AB377FC4-DD21-4806-AA0F-F87C6BAEB859}"/>
</file>

<file path=customXml/itemProps3.xml><?xml version="1.0" encoding="utf-8"?>
<ds:datastoreItem xmlns:ds="http://schemas.openxmlformats.org/officeDocument/2006/customXml" ds:itemID="{21A668E8-7130-47D6-8538-C0D2F0FAD4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Parker</dc:creator>
  <cp:keywords/>
  <dc:description/>
  <cp:lastModifiedBy>Jane Gilman (Boyton)</cp:lastModifiedBy>
  <cp:revision>4</cp:revision>
  <cp:lastPrinted>2023-11-23T17:12:00Z</cp:lastPrinted>
  <dcterms:created xsi:type="dcterms:W3CDTF">2023-03-07T12:03:00Z</dcterms:created>
  <dcterms:modified xsi:type="dcterms:W3CDTF">2025-01-15T12:24:35Z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0x01010034B94D54D5FB9F4BB74271102848FFFA</vt:lpwstr>
  </property>
  <property fmtid="{D5CDD505-2E9C-101B-9397-08002B2CF9AE}" pid="3" name="MediaServiceImageTags">
    <vt:lpwstr/>
  </property>
</Properties>
</file>