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4"/>
        <w:gridCol w:w="2654"/>
        <w:gridCol w:w="2654"/>
      </w:tblGrid>
      <w:tr w:rsidR="00727F05" w:rsidTr="00100666">
        <w:trPr>
          <w:trHeight w:val="570"/>
        </w:trPr>
        <w:tc>
          <w:tcPr>
            <w:tcW w:w="2654" w:type="dxa"/>
          </w:tcPr>
          <w:p w:rsidR="00727F05" w:rsidRDefault="00727F05"/>
        </w:tc>
        <w:tc>
          <w:tcPr>
            <w:tcW w:w="2654" w:type="dxa"/>
          </w:tcPr>
          <w:p w:rsidR="00727F05" w:rsidRPr="00727F05" w:rsidRDefault="00727F05" w:rsidP="00727F05">
            <w:pPr>
              <w:rPr>
                <w:b/>
              </w:rPr>
            </w:pPr>
            <w:r w:rsidRPr="00727F05">
              <w:rPr>
                <w:b/>
              </w:rPr>
              <w:t>% of pupils who achieved</w:t>
            </w:r>
          </w:p>
          <w:p w:rsidR="00727F05" w:rsidRPr="00727F05" w:rsidRDefault="00727F05" w:rsidP="00727F05">
            <w:pPr>
              <w:rPr>
                <w:b/>
              </w:rPr>
            </w:pPr>
            <w:r w:rsidRPr="00727F05">
              <w:rPr>
                <w:b/>
              </w:rPr>
              <w:t>expected standard</w:t>
            </w:r>
          </w:p>
          <w:p w:rsidR="00727F05" w:rsidRPr="00727F05" w:rsidRDefault="00727F05" w:rsidP="00727F05">
            <w:pPr>
              <w:rPr>
                <w:b/>
              </w:rPr>
            </w:pPr>
            <w:r w:rsidRPr="00727F05">
              <w:rPr>
                <w:b/>
              </w:rPr>
              <w:t>(3/6 SEND)</w:t>
            </w:r>
          </w:p>
        </w:tc>
        <w:tc>
          <w:tcPr>
            <w:tcW w:w="2654" w:type="dxa"/>
          </w:tcPr>
          <w:p w:rsidR="00727F05" w:rsidRPr="00727F05" w:rsidRDefault="00727F05" w:rsidP="00727F05">
            <w:pPr>
              <w:rPr>
                <w:b/>
              </w:rPr>
            </w:pPr>
            <w:r w:rsidRPr="00727F05">
              <w:rPr>
                <w:b/>
              </w:rPr>
              <w:t>Averaged Scale Scores</w:t>
            </w:r>
          </w:p>
        </w:tc>
      </w:tr>
      <w:tr w:rsidR="00727F05" w:rsidTr="00100666">
        <w:trPr>
          <w:trHeight w:val="287"/>
        </w:trPr>
        <w:tc>
          <w:tcPr>
            <w:tcW w:w="2654" w:type="dxa"/>
          </w:tcPr>
          <w:p w:rsidR="00727F05" w:rsidRDefault="00727F05">
            <w:r>
              <w:t>Reading</w:t>
            </w:r>
          </w:p>
        </w:tc>
        <w:tc>
          <w:tcPr>
            <w:tcW w:w="2654" w:type="dxa"/>
          </w:tcPr>
          <w:p w:rsidR="00727F05" w:rsidRDefault="00727F05">
            <w:r>
              <w:t>2/6 EXS 33%</w:t>
            </w:r>
          </w:p>
          <w:p w:rsidR="00727F05" w:rsidRDefault="00727F05">
            <w:r>
              <w:t>1/6 GDS 17%</w:t>
            </w:r>
          </w:p>
        </w:tc>
        <w:tc>
          <w:tcPr>
            <w:tcW w:w="2654" w:type="dxa"/>
          </w:tcPr>
          <w:p w:rsidR="00727F05" w:rsidRDefault="00727F05">
            <w:r>
              <w:t>101</w:t>
            </w:r>
          </w:p>
        </w:tc>
      </w:tr>
      <w:tr w:rsidR="00727F05" w:rsidTr="00100666">
        <w:trPr>
          <w:trHeight w:val="282"/>
        </w:trPr>
        <w:tc>
          <w:tcPr>
            <w:tcW w:w="2654" w:type="dxa"/>
          </w:tcPr>
          <w:p w:rsidR="00727F05" w:rsidRDefault="00727F05">
            <w:r>
              <w:t>Writing</w:t>
            </w:r>
          </w:p>
        </w:tc>
        <w:tc>
          <w:tcPr>
            <w:tcW w:w="2654" w:type="dxa"/>
          </w:tcPr>
          <w:p w:rsidR="00727F05" w:rsidRDefault="00727F05">
            <w:r>
              <w:t>2/6 EXS 33%</w:t>
            </w:r>
          </w:p>
          <w:p w:rsidR="00727F05" w:rsidRDefault="00727F05">
            <w:r>
              <w:t>1/6 GDS 17%</w:t>
            </w:r>
          </w:p>
        </w:tc>
        <w:tc>
          <w:tcPr>
            <w:tcW w:w="2654" w:type="dxa"/>
          </w:tcPr>
          <w:p w:rsidR="00727F05" w:rsidRDefault="00727F05"/>
        </w:tc>
      </w:tr>
      <w:tr w:rsidR="00727F05" w:rsidTr="00100666">
        <w:trPr>
          <w:trHeight w:val="287"/>
        </w:trPr>
        <w:tc>
          <w:tcPr>
            <w:tcW w:w="2654" w:type="dxa"/>
          </w:tcPr>
          <w:p w:rsidR="00727F05" w:rsidRDefault="00727F05">
            <w:r>
              <w:t>Maths</w:t>
            </w:r>
          </w:p>
        </w:tc>
        <w:tc>
          <w:tcPr>
            <w:tcW w:w="2654" w:type="dxa"/>
          </w:tcPr>
          <w:p w:rsidR="00727F05" w:rsidRDefault="00727F05" w:rsidP="00727F05">
            <w:r>
              <w:t>2/6 EXS 33%</w:t>
            </w:r>
          </w:p>
          <w:p w:rsidR="00727F05" w:rsidRDefault="00727F05"/>
        </w:tc>
        <w:tc>
          <w:tcPr>
            <w:tcW w:w="2654" w:type="dxa"/>
          </w:tcPr>
          <w:p w:rsidR="00727F05" w:rsidRDefault="00727F05">
            <w:r>
              <w:t>97</w:t>
            </w:r>
          </w:p>
        </w:tc>
      </w:tr>
      <w:tr w:rsidR="00727F05" w:rsidTr="00100666">
        <w:trPr>
          <w:trHeight w:val="287"/>
        </w:trPr>
        <w:tc>
          <w:tcPr>
            <w:tcW w:w="2654" w:type="dxa"/>
          </w:tcPr>
          <w:p w:rsidR="00727F05" w:rsidRDefault="00727F05">
            <w:r>
              <w:t>Combined</w:t>
            </w:r>
          </w:p>
        </w:tc>
        <w:tc>
          <w:tcPr>
            <w:tcW w:w="2654" w:type="dxa"/>
          </w:tcPr>
          <w:p w:rsidR="00727F05" w:rsidRDefault="00727F05" w:rsidP="00727F05">
            <w:r>
              <w:t>2/6 EXS 33%</w:t>
            </w:r>
          </w:p>
          <w:p w:rsidR="00727F05" w:rsidRDefault="00727F05"/>
        </w:tc>
        <w:tc>
          <w:tcPr>
            <w:tcW w:w="2654" w:type="dxa"/>
          </w:tcPr>
          <w:p w:rsidR="00727F05" w:rsidRDefault="00727F05"/>
        </w:tc>
      </w:tr>
    </w:tbl>
    <w:p w:rsidR="004F61D0" w:rsidRDefault="004F61D0">
      <w:bookmarkStart w:id="0" w:name="_GoBack"/>
      <w:bookmarkEnd w:id="0"/>
    </w:p>
    <w:sectPr w:rsidR="004F61D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7A5" w:rsidRDefault="000317A5" w:rsidP="00727F05">
      <w:pPr>
        <w:spacing w:after="0" w:line="240" w:lineRule="auto"/>
      </w:pPr>
      <w:r>
        <w:separator/>
      </w:r>
    </w:p>
  </w:endnote>
  <w:endnote w:type="continuationSeparator" w:id="0">
    <w:p w:rsidR="000317A5" w:rsidRDefault="000317A5" w:rsidP="00727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7A5" w:rsidRDefault="000317A5" w:rsidP="00727F05">
      <w:pPr>
        <w:spacing w:after="0" w:line="240" w:lineRule="auto"/>
      </w:pPr>
      <w:r>
        <w:separator/>
      </w:r>
    </w:p>
  </w:footnote>
  <w:footnote w:type="continuationSeparator" w:id="0">
    <w:p w:rsidR="000317A5" w:rsidRDefault="000317A5" w:rsidP="00727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F05" w:rsidRPr="00727F05" w:rsidRDefault="00727F05">
    <w:pPr>
      <w:pStyle w:val="Header"/>
      <w:rPr>
        <w:lang w:val="en-US"/>
      </w:rPr>
    </w:pPr>
    <w:r>
      <w:rPr>
        <w:lang w:val="en-US"/>
      </w:rPr>
      <w:t>KS2 Performance Data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F05"/>
    <w:rsid w:val="000317A5"/>
    <w:rsid w:val="00100666"/>
    <w:rsid w:val="004F61D0"/>
    <w:rsid w:val="0072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9FA89"/>
  <w15:chartTrackingRefBased/>
  <w15:docId w15:val="{5A8CA7F3-B061-4DAD-9A38-620201FC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7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7F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F05"/>
  </w:style>
  <w:style w:type="paragraph" w:styleId="Footer">
    <w:name w:val="footer"/>
    <w:basedOn w:val="Normal"/>
    <w:link w:val="FooterChar"/>
    <w:uiPriority w:val="99"/>
    <w:unhideWhenUsed/>
    <w:rsid w:val="00727F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Davies</dc:creator>
  <cp:keywords/>
  <dc:description/>
  <cp:lastModifiedBy>Katherine Davies</cp:lastModifiedBy>
  <cp:revision>2</cp:revision>
  <dcterms:created xsi:type="dcterms:W3CDTF">2025-01-14T20:28:00Z</dcterms:created>
  <dcterms:modified xsi:type="dcterms:W3CDTF">2025-01-14T20:28:00Z</dcterms:modified>
</cp:coreProperties>
</file>